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391" w:rsidRPr="00AF66C3" w:rsidRDefault="00AF66C3" w:rsidP="007033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66C3">
        <w:rPr>
          <w:rFonts w:ascii="Times New Roman" w:hAnsi="Times New Roman" w:cs="Times New Roman"/>
          <w:sz w:val="24"/>
          <w:szCs w:val="24"/>
        </w:rPr>
        <w:t xml:space="preserve">Информация о реализации </w:t>
      </w:r>
      <w:proofErr w:type="gramStart"/>
      <w:r w:rsidRPr="00AF66C3"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  <w:r w:rsidRPr="00AF66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1675" w:rsidRDefault="00AF66C3" w:rsidP="00AF66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66C3">
        <w:rPr>
          <w:rFonts w:ascii="Times New Roman" w:hAnsi="Times New Roman" w:cs="Times New Roman"/>
          <w:sz w:val="24"/>
          <w:szCs w:val="24"/>
        </w:rPr>
        <w:t>в 202</w:t>
      </w:r>
      <w:r w:rsidR="00703391">
        <w:rPr>
          <w:rFonts w:ascii="Times New Roman" w:hAnsi="Times New Roman" w:cs="Times New Roman"/>
          <w:sz w:val="24"/>
          <w:szCs w:val="24"/>
        </w:rPr>
        <w:t>4</w:t>
      </w:r>
      <w:r w:rsidRPr="00AF66C3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AF66C3" w:rsidRPr="00AF66C3" w:rsidRDefault="00AF66C3" w:rsidP="00AF66C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F66C3">
        <w:rPr>
          <w:rFonts w:ascii="Times New Roman" w:hAnsi="Times New Roman" w:cs="Times New Roman"/>
          <w:sz w:val="20"/>
          <w:szCs w:val="20"/>
        </w:rPr>
        <w:t>тыс.</w:t>
      </w:r>
      <w:r w:rsidR="00703391">
        <w:rPr>
          <w:rFonts w:ascii="Times New Roman" w:hAnsi="Times New Roman" w:cs="Times New Roman"/>
          <w:sz w:val="20"/>
          <w:szCs w:val="20"/>
        </w:rPr>
        <w:t xml:space="preserve"> </w:t>
      </w:r>
      <w:r w:rsidRPr="00AF66C3">
        <w:rPr>
          <w:rFonts w:ascii="Times New Roman" w:hAnsi="Times New Roman" w:cs="Times New Roman"/>
          <w:sz w:val="20"/>
          <w:szCs w:val="20"/>
        </w:rPr>
        <w:t>руб.</w:t>
      </w:r>
    </w:p>
    <w:tbl>
      <w:tblPr>
        <w:tblStyle w:val="a3"/>
        <w:tblW w:w="10283" w:type="dxa"/>
        <w:tblInd w:w="-601" w:type="dxa"/>
        <w:tblLook w:val="04A0" w:firstRow="1" w:lastRow="0" w:firstColumn="1" w:lastColumn="0" w:noHBand="0" w:noVBand="1"/>
      </w:tblPr>
      <w:tblGrid>
        <w:gridCol w:w="531"/>
        <w:gridCol w:w="1316"/>
        <w:gridCol w:w="4674"/>
        <w:gridCol w:w="1224"/>
        <w:gridCol w:w="1320"/>
        <w:gridCol w:w="1218"/>
      </w:tblGrid>
      <w:tr w:rsidR="00AF66C3" w:rsidRPr="00AF66C3" w:rsidTr="00717D80">
        <w:trPr>
          <w:trHeight w:val="1104"/>
        </w:trPr>
        <w:tc>
          <w:tcPr>
            <w:tcW w:w="531" w:type="dxa"/>
            <w:hideMark/>
          </w:tcPr>
          <w:p w:rsidR="00AF66C3" w:rsidRDefault="00AF66C3" w:rsidP="00AF66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6C3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AF66C3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AF66C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F66C3" w:rsidRPr="00AF66C3" w:rsidRDefault="00AF66C3" w:rsidP="00AF66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6" w:type="dxa"/>
            <w:hideMark/>
          </w:tcPr>
          <w:p w:rsidR="00AF66C3" w:rsidRPr="00AF66C3" w:rsidRDefault="00AF66C3" w:rsidP="00AF66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6C3">
              <w:rPr>
                <w:rFonts w:ascii="Times New Roman" w:hAnsi="Times New Roman" w:cs="Times New Roman"/>
                <w:sz w:val="20"/>
                <w:szCs w:val="20"/>
              </w:rPr>
              <w:t>КЦСР</w:t>
            </w:r>
          </w:p>
        </w:tc>
        <w:tc>
          <w:tcPr>
            <w:tcW w:w="4674" w:type="dxa"/>
            <w:hideMark/>
          </w:tcPr>
          <w:p w:rsidR="00AF66C3" w:rsidRPr="00AF66C3" w:rsidRDefault="00AF66C3" w:rsidP="00AF66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6C3">
              <w:rPr>
                <w:rFonts w:ascii="Times New Roman" w:hAnsi="Times New Roman" w:cs="Times New Roman"/>
                <w:sz w:val="20"/>
                <w:szCs w:val="20"/>
              </w:rPr>
              <w:t>Наименование КЦСР</w:t>
            </w:r>
          </w:p>
        </w:tc>
        <w:tc>
          <w:tcPr>
            <w:tcW w:w="1224" w:type="dxa"/>
            <w:hideMark/>
          </w:tcPr>
          <w:p w:rsidR="00AF66C3" w:rsidRPr="00AF66C3" w:rsidRDefault="00AF66C3" w:rsidP="007033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66C3">
              <w:rPr>
                <w:rFonts w:ascii="Times New Roman" w:hAnsi="Times New Roman" w:cs="Times New Roman"/>
                <w:sz w:val="20"/>
                <w:szCs w:val="20"/>
              </w:rPr>
              <w:t>План 202</w:t>
            </w:r>
            <w:r w:rsidR="0070339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F66C3">
              <w:rPr>
                <w:rFonts w:ascii="Times New Roman" w:hAnsi="Times New Roman" w:cs="Times New Roman"/>
                <w:sz w:val="20"/>
                <w:szCs w:val="20"/>
              </w:rPr>
              <w:t xml:space="preserve"> года с учетом изменений на 01.10.202</w:t>
            </w:r>
            <w:r w:rsidR="0070339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20" w:type="dxa"/>
            <w:hideMark/>
          </w:tcPr>
          <w:p w:rsidR="00AF66C3" w:rsidRPr="00AF66C3" w:rsidRDefault="00AF66C3" w:rsidP="007033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66C3">
              <w:rPr>
                <w:rFonts w:ascii="Times New Roman" w:hAnsi="Times New Roman" w:cs="Times New Roman"/>
                <w:sz w:val="20"/>
                <w:szCs w:val="20"/>
              </w:rPr>
              <w:t>Исполнение на 01.10.202</w:t>
            </w:r>
            <w:r w:rsidR="0070339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F66C3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218" w:type="dxa"/>
            <w:hideMark/>
          </w:tcPr>
          <w:p w:rsidR="00AF66C3" w:rsidRPr="00AF66C3" w:rsidRDefault="00AF66C3" w:rsidP="007033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66C3">
              <w:rPr>
                <w:rFonts w:ascii="Times New Roman" w:hAnsi="Times New Roman" w:cs="Times New Roman"/>
                <w:sz w:val="20"/>
                <w:szCs w:val="20"/>
              </w:rPr>
              <w:t>Ожидаемое исполнение 202</w:t>
            </w:r>
            <w:r w:rsidR="0070339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F66C3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  <w:tr w:rsidR="00717D80" w:rsidRPr="00717D80" w:rsidTr="00717D80">
        <w:trPr>
          <w:trHeight w:val="255"/>
        </w:trPr>
        <w:tc>
          <w:tcPr>
            <w:tcW w:w="531" w:type="dxa"/>
            <w:noWrap/>
            <w:hideMark/>
          </w:tcPr>
          <w:p w:rsidR="00717D80" w:rsidRPr="00717D80" w:rsidRDefault="00717D80" w:rsidP="00717D80">
            <w:pPr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noWrap/>
            <w:hideMark/>
          </w:tcPr>
          <w:p w:rsidR="00717D80" w:rsidRPr="00717D80" w:rsidRDefault="00717D80" w:rsidP="00717D80">
            <w:pPr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4674" w:type="dxa"/>
            <w:noWrap/>
            <w:hideMark/>
          </w:tcPr>
          <w:p w:rsidR="00717D80" w:rsidRPr="00717D80" w:rsidRDefault="00717D80" w:rsidP="00717D80">
            <w:pP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4" w:type="dxa"/>
            <w:noWrap/>
            <w:hideMark/>
          </w:tcPr>
          <w:p w:rsidR="00717D80" w:rsidRPr="00717D80" w:rsidRDefault="00717D80" w:rsidP="00717D8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147 527,526</w:t>
            </w:r>
          </w:p>
        </w:tc>
        <w:tc>
          <w:tcPr>
            <w:tcW w:w="1320" w:type="dxa"/>
            <w:noWrap/>
            <w:hideMark/>
          </w:tcPr>
          <w:p w:rsidR="00717D80" w:rsidRPr="00717D80" w:rsidRDefault="00717D80" w:rsidP="00717D8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84 909,681</w:t>
            </w:r>
          </w:p>
        </w:tc>
        <w:tc>
          <w:tcPr>
            <w:tcW w:w="1218" w:type="dxa"/>
            <w:noWrap/>
            <w:hideMark/>
          </w:tcPr>
          <w:p w:rsidR="00717D80" w:rsidRPr="00717D80" w:rsidRDefault="00717D80" w:rsidP="00717D8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143 224,560</w:t>
            </w:r>
          </w:p>
        </w:tc>
      </w:tr>
      <w:tr w:rsidR="00717D80" w:rsidRPr="00717D80" w:rsidTr="00717D80">
        <w:trPr>
          <w:trHeight w:val="255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147 527,526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84 909,681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143 224,560</w:t>
            </w:r>
          </w:p>
        </w:tc>
      </w:tr>
      <w:tr w:rsidR="00717D80" w:rsidRPr="00717D80" w:rsidTr="00717D80">
        <w:trPr>
          <w:trHeight w:val="551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"Создание условий для устойчивого экономического развития Кожевниковского района на 2021-2026 годы"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5 799,196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4 236,942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5 797,929</w:t>
            </w:r>
          </w:p>
        </w:tc>
      </w:tr>
      <w:tr w:rsidR="00717D80" w:rsidRPr="00717D80" w:rsidTr="00717D80">
        <w:trPr>
          <w:trHeight w:val="417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"Создание условий для устойчивого экономического развития Кожевниковского района на 2021-2026 годы"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947,937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864,683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947,937</w:t>
            </w:r>
          </w:p>
        </w:tc>
      </w:tr>
      <w:tr w:rsidR="00717D80" w:rsidRPr="00717D80" w:rsidTr="00717D80">
        <w:trPr>
          <w:trHeight w:val="693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7950141040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1 614,725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322,435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1 614,725</w:t>
            </w:r>
          </w:p>
        </w:tc>
      </w:tr>
      <w:tr w:rsidR="00717D80" w:rsidRPr="00717D80" w:rsidTr="00717D80">
        <w:trPr>
          <w:trHeight w:val="377"/>
        </w:trPr>
        <w:tc>
          <w:tcPr>
            <w:tcW w:w="531" w:type="dxa"/>
            <w:noWrap/>
            <w:hideMark/>
          </w:tcPr>
          <w:p w:rsidR="00717D80" w:rsidRPr="00717D80" w:rsidRDefault="00717D80" w:rsidP="00717D8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7950141180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Реализация проектов, отобранных по итогам проведения конкурса проектов детского и социального проекта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264,700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264,700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264,700</w:t>
            </w:r>
          </w:p>
        </w:tc>
      </w:tr>
      <w:tr w:rsidR="00717D80" w:rsidRPr="00717D80" w:rsidTr="00717D80">
        <w:trPr>
          <w:trHeight w:val="695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bookmarkStart w:id="0" w:name="RANGE!A14"/>
            <w:bookmarkStart w:id="1" w:name="RANGE!A14:B16"/>
            <w:bookmarkEnd w:id="1"/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  <w:bookmarkEnd w:id="0"/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79501S1040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реализацию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233,295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46,585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bookmarkStart w:id="2" w:name="RANGE!F14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232,028</w:t>
            </w:r>
            <w:bookmarkEnd w:id="2"/>
          </w:p>
        </w:tc>
      </w:tr>
      <w:tr w:rsidR="00717D80" w:rsidRPr="00717D80" w:rsidTr="00717D80">
        <w:trPr>
          <w:trHeight w:val="521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79501S1180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реализацию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16,000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16,000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16,000</w:t>
            </w:r>
          </w:p>
        </w:tc>
      </w:tr>
      <w:tr w:rsidR="00717D80" w:rsidRPr="00717D80" w:rsidTr="00717D80">
        <w:trPr>
          <w:trHeight w:val="529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0316440020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расходов на реализацию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1 045,000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1 045,000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1 045,000</w:t>
            </w:r>
          </w:p>
        </w:tc>
      </w:tr>
      <w:tr w:rsidR="00717D80" w:rsidRPr="00717D80" w:rsidTr="00717D80">
        <w:trPr>
          <w:trHeight w:val="523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79501S0020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C</w:t>
            </w:r>
            <w:proofErr w:type="gram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офинансирование</w:t>
            </w:r>
            <w:proofErr w:type="spell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расходов на реализацию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55,000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55,000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55,000</w:t>
            </w:r>
          </w:p>
        </w:tc>
      </w:tr>
      <w:tr w:rsidR="00717D80" w:rsidRPr="00717D80" w:rsidTr="00717D80">
        <w:trPr>
          <w:trHeight w:val="956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0316440050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Развитие и обеспечение деятельности муниципальных </w:t>
            </w:r>
            <w:proofErr w:type="gram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бизнес-инкубаторов</w:t>
            </w:r>
            <w:proofErr w:type="gram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1 460,285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1 460,285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1 460,285</w:t>
            </w:r>
          </w:p>
        </w:tc>
      </w:tr>
      <w:tr w:rsidR="00717D80" w:rsidRPr="00717D80" w:rsidTr="00717D80">
        <w:trPr>
          <w:trHeight w:val="675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79501S0050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расходов на создание, развитие и обеспечение деятельности МБУ "Кожевниковский бизнес-инкубатор"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162,254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162,254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162,254</w:t>
            </w:r>
          </w:p>
        </w:tc>
      </w:tr>
      <w:tr w:rsidR="00717D80" w:rsidRPr="00717D80" w:rsidTr="00717D80">
        <w:trPr>
          <w:trHeight w:val="866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«Развитие сельскохозяйственного производства и расширение рынка сельскохозяйственной продукции, сырья и продовольствия в </w:t>
            </w:r>
            <w:proofErr w:type="spellStart"/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районе Томской области на 2017-2020 годы и на период до 2025 года»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490,000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75,000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490,000</w:t>
            </w:r>
          </w:p>
        </w:tc>
      </w:tr>
      <w:tr w:rsidR="00717D80" w:rsidRPr="00717D80" w:rsidTr="00717D80">
        <w:trPr>
          <w:trHeight w:val="922"/>
        </w:trPr>
        <w:tc>
          <w:tcPr>
            <w:tcW w:w="531" w:type="dxa"/>
            <w:noWrap/>
            <w:hideMark/>
          </w:tcPr>
          <w:p w:rsidR="00717D80" w:rsidRPr="00717D80" w:rsidRDefault="00717D80" w:rsidP="00717D8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«Развитие сельскохозяйственного производства и расширение рынка сельскохозяйственной продукции, сырья и продовольствия в </w:t>
            </w:r>
            <w:proofErr w:type="spell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районе Томской области на 2017-2020 годы и на период до 2025 года»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490,000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75,000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490,000</w:t>
            </w:r>
          </w:p>
        </w:tc>
      </w:tr>
      <w:tr w:rsidR="00717D80" w:rsidRPr="00717D80" w:rsidTr="00717D80">
        <w:trPr>
          <w:trHeight w:val="554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7950400000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"Комплексное развитие сельских территорий в </w:t>
            </w:r>
            <w:proofErr w:type="spellStart"/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районе</w:t>
            </w:r>
            <w:proofErr w:type="gramStart"/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"н</w:t>
            </w:r>
            <w:proofErr w:type="gramEnd"/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proofErr w:type="spellEnd"/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2021-2024 годы с прогнозом на 2025 и 2026 годы"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6 097,720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2 463,762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6 097,720</w:t>
            </w:r>
          </w:p>
        </w:tc>
      </w:tr>
      <w:tr w:rsidR="00717D80" w:rsidRPr="00717D80" w:rsidTr="00717D80">
        <w:trPr>
          <w:trHeight w:val="561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7950400000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"Комплексное развитие сельских территорий в </w:t>
            </w:r>
            <w:proofErr w:type="spell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районе</w:t>
            </w:r>
            <w:proofErr w:type="gram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"н</w:t>
            </w:r>
            <w:proofErr w:type="gram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proofErr w:type="spell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2021-2024 годы с прогнозом на 2025 и 2026 годы"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798,260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454,942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798,260</w:t>
            </w:r>
          </w:p>
        </w:tc>
      </w:tr>
      <w:tr w:rsidR="00717D80" w:rsidRPr="00717D80" w:rsidTr="00717D80">
        <w:trPr>
          <w:trHeight w:val="569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27395L5769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комплексного развития сельских территорий (Федеральный проект "Благоустройство сельских территорий")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2 008,820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2 008,820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2 008,820</w:t>
            </w:r>
          </w:p>
        </w:tc>
      </w:tr>
      <w:tr w:rsidR="00717D80" w:rsidRPr="00717D80" w:rsidTr="00717D80">
        <w:trPr>
          <w:trHeight w:val="550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2739545769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2 000,000</w:t>
            </w:r>
          </w:p>
        </w:tc>
      </w:tr>
      <w:tr w:rsidR="00717D80" w:rsidRPr="00717D80" w:rsidTr="00717D80">
        <w:trPr>
          <w:trHeight w:val="450"/>
        </w:trPr>
        <w:tc>
          <w:tcPr>
            <w:tcW w:w="531" w:type="dxa"/>
            <w:noWrap/>
            <w:hideMark/>
          </w:tcPr>
          <w:p w:rsidR="00717D80" w:rsidRPr="00717D80" w:rsidRDefault="00717D80" w:rsidP="00717D8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79504S5769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реализацию проектов по благоустройству сельских территорий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1 290,640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1 290,640</w:t>
            </w:r>
          </w:p>
        </w:tc>
      </w:tr>
      <w:tr w:rsidR="00717D80" w:rsidRPr="00717D80" w:rsidTr="00717D80">
        <w:trPr>
          <w:trHeight w:val="379"/>
        </w:trPr>
        <w:tc>
          <w:tcPr>
            <w:tcW w:w="531" w:type="dxa"/>
            <w:noWrap/>
            <w:hideMark/>
          </w:tcPr>
          <w:p w:rsidR="00717D80" w:rsidRPr="00717D80" w:rsidRDefault="00717D80" w:rsidP="00717D8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"Развитие образования в </w:t>
            </w:r>
            <w:proofErr w:type="spellStart"/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районе на 2021 – 2026 годы"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20 973,890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13 126,934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17 946,943</w:t>
            </w:r>
          </w:p>
        </w:tc>
      </w:tr>
      <w:tr w:rsidR="00717D80" w:rsidRPr="00717D80" w:rsidTr="00717D80">
        <w:trPr>
          <w:trHeight w:val="450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"Развитие образования в </w:t>
            </w:r>
            <w:proofErr w:type="spell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районе на 2021 – 2026 годы"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10 075,400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9 440,481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10 075,400</w:t>
            </w:r>
          </w:p>
        </w:tc>
      </w:tr>
      <w:tr w:rsidR="00717D80" w:rsidRPr="00717D80" w:rsidTr="00717D80">
        <w:trPr>
          <w:trHeight w:val="415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79505S0440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частичную оплату стоимости питания отдельных категорий обучающихся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912,290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703,886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912,290</w:t>
            </w:r>
          </w:p>
        </w:tc>
      </w:tr>
      <w:tr w:rsidR="00717D80" w:rsidRPr="00717D80" w:rsidTr="00717D80">
        <w:trPr>
          <w:trHeight w:val="1682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0916040440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 и обучающихся по образовательным программам начального общего образования и </w:t>
            </w:r>
            <w:proofErr w:type="spell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бучающихся</w:t>
            </w:r>
            <w:proofErr w:type="spell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 указанных в пункте 4 части 1 статьи 4 Закона Томской области от 5 июня 2024 года № 48-ОЗ "О дополнительных мерах социальной поддержки многодетных семей"</w:t>
            </w:r>
            <w:proofErr w:type="gramEnd"/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3 365,200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2 261,567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3 365,200</w:t>
            </w:r>
          </w:p>
        </w:tc>
      </w:tr>
      <w:tr w:rsidR="00717D80" w:rsidRPr="00717D80" w:rsidTr="00717D80">
        <w:trPr>
          <w:trHeight w:val="450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79505S0500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организацию системы выявления, сопровождения одаренных детей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11,052</w:t>
            </w:r>
          </w:p>
        </w:tc>
      </w:tr>
      <w:tr w:rsidR="00717D80" w:rsidRPr="00717D80" w:rsidTr="00717D80">
        <w:trPr>
          <w:trHeight w:val="393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0916040500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Организация системы выявления, сопровождения одаренных детей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671,000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671,000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301,459</w:t>
            </w:r>
          </w:p>
        </w:tc>
      </w:tr>
      <w:tr w:rsidR="00717D80" w:rsidRPr="00717D80" w:rsidTr="00717D80">
        <w:trPr>
          <w:trHeight w:val="499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79505S1390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обеспечение пожарной безопасности в муниципальных образовательных организациях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2 950,000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1 640,771</w:t>
            </w:r>
          </w:p>
        </w:tc>
      </w:tr>
      <w:tr w:rsidR="00717D80" w:rsidRPr="00717D80" w:rsidTr="00717D80">
        <w:trPr>
          <w:trHeight w:val="422"/>
        </w:trPr>
        <w:tc>
          <w:tcPr>
            <w:tcW w:w="531" w:type="dxa"/>
            <w:noWrap/>
            <w:hideMark/>
          </w:tcPr>
          <w:p w:rsidR="00717D80" w:rsidRPr="00717D80" w:rsidRDefault="00717D80" w:rsidP="00717D8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0928641390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Субсидия на обеспечение пожарной безопасности в муниципальных образовательных организациях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2 950,000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1 640,771</w:t>
            </w:r>
          </w:p>
        </w:tc>
      </w:tr>
      <w:tr w:rsidR="00717D80" w:rsidRPr="00717D80" w:rsidTr="00717D80">
        <w:trPr>
          <w:trHeight w:val="587"/>
        </w:trPr>
        <w:tc>
          <w:tcPr>
            <w:tcW w:w="531" w:type="dxa"/>
            <w:noWrap/>
            <w:hideMark/>
          </w:tcPr>
          <w:p w:rsidR="00717D80" w:rsidRPr="00717D80" w:rsidRDefault="00717D80" w:rsidP="00717D8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«Патриотическое воспитание граждан на территории Кожевниковского района на 2021-2026 годы».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462,014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360,233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462,014</w:t>
            </w:r>
          </w:p>
        </w:tc>
      </w:tr>
      <w:tr w:rsidR="00717D80" w:rsidRPr="00717D80" w:rsidTr="00717D80">
        <w:trPr>
          <w:trHeight w:val="411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«Патриотическое воспитание граждан на территории Кожевниковского района на 2021-2026 годы».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462,014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360,233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462,014</w:t>
            </w:r>
          </w:p>
        </w:tc>
      </w:tr>
      <w:tr w:rsidR="00717D80" w:rsidRPr="00717D80" w:rsidTr="00717D80">
        <w:trPr>
          <w:trHeight w:val="450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"Развитие культуры Кожевниковского района на 2021-2026 годы"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3 855,848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3 078,570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3 855,848</w:t>
            </w:r>
          </w:p>
        </w:tc>
      </w:tr>
      <w:tr w:rsidR="00717D80" w:rsidRPr="00717D80" w:rsidTr="00717D80">
        <w:trPr>
          <w:trHeight w:val="450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"Развитие культуры Кожевниковского района на 2021-2026 годы"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3 855,848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3 078,570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3 855,848</w:t>
            </w:r>
          </w:p>
        </w:tc>
      </w:tr>
      <w:tr w:rsidR="00717D80" w:rsidRPr="00717D80" w:rsidTr="00717D80">
        <w:trPr>
          <w:trHeight w:val="597"/>
        </w:trPr>
        <w:tc>
          <w:tcPr>
            <w:tcW w:w="531" w:type="dxa"/>
            <w:noWrap/>
            <w:hideMark/>
          </w:tcPr>
          <w:p w:rsidR="00717D80" w:rsidRPr="00717D80" w:rsidRDefault="00717D80" w:rsidP="00717D8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«Развитие молодежной политики, физической культуры и спорта в </w:t>
            </w:r>
            <w:proofErr w:type="spellStart"/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районе на 2021-2026 годы»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11 271,323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3 299,707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11 271,323</w:t>
            </w:r>
          </w:p>
        </w:tc>
      </w:tr>
      <w:tr w:rsidR="00717D80" w:rsidRPr="00717D80" w:rsidTr="00717D80">
        <w:trPr>
          <w:trHeight w:val="421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«Развитие молодежной политики, физической культуры и спорта в </w:t>
            </w:r>
            <w:proofErr w:type="spell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районе на 2021-2026 годы»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11 171,745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3 200,129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11 171,745</w:t>
            </w:r>
          </w:p>
        </w:tc>
      </w:tr>
      <w:tr w:rsidR="00717D80" w:rsidRPr="00717D80" w:rsidTr="00717D80">
        <w:trPr>
          <w:trHeight w:val="1847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0818640320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94,600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94,600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94,600</w:t>
            </w:r>
          </w:p>
        </w:tc>
      </w:tr>
      <w:tr w:rsidR="00717D80" w:rsidRPr="00717D80" w:rsidTr="00717D80">
        <w:trPr>
          <w:trHeight w:val="555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79509S0320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мероприятий для обеспечения участия спортивных сборных команд в региональных спортивных</w:t>
            </w:r>
            <w:proofErr w:type="gram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физкультурных мероприятиях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4,978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4,978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4,978</w:t>
            </w:r>
          </w:p>
        </w:tc>
      </w:tr>
      <w:tr w:rsidR="00717D80" w:rsidRPr="00717D80" w:rsidTr="00717D80">
        <w:trPr>
          <w:trHeight w:val="421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"Повышение общественной безопасности в </w:t>
            </w:r>
            <w:proofErr w:type="spellStart"/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районе на 2019-2023 годы"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2 847,096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2 167,816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2 805,796</w:t>
            </w:r>
          </w:p>
        </w:tc>
      </w:tr>
      <w:tr w:rsidR="00717D80" w:rsidRPr="00717D80" w:rsidTr="00717D80">
        <w:trPr>
          <w:trHeight w:val="450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"Повышение общественной безопасности в </w:t>
            </w:r>
            <w:proofErr w:type="spell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районе на 2019-2023 годы"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2 805,796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2 167,816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2 805,796</w:t>
            </w:r>
          </w:p>
        </w:tc>
      </w:tr>
      <w:tr w:rsidR="00717D80" w:rsidRPr="00717D80" w:rsidTr="00717D80">
        <w:trPr>
          <w:trHeight w:val="931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1446141340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Оказание помощи многодетным семьям и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извещателей</w:t>
            </w:r>
            <w:proofErr w:type="spell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в жилых помещениях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20,650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717D80" w:rsidRPr="00717D80" w:rsidTr="00717D80">
        <w:trPr>
          <w:trHeight w:val="986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79510S1340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оказание помощи многодетным семьям и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извещателей</w:t>
            </w:r>
            <w:proofErr w:type="spell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в жилых помещениях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20,650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717D80" w:rsidRPr="00717D80" w:rsidTr="00717D80">
        <w:trPr>
          <w:trHeight w:val="675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 Непрерывное экологическое образование и просвещение населения Кожевниковского района на 2021-2026 годы</w:t>
            </w:r>
            <w:proofErr w:type="gramStart"/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."</w:t>
            </w:r>
            <w:proofErr w:type="gramEnd"/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20,000</w:t>
            </w:r>
          </w:p>
        </w:tc>
      </w:tr>
      <w:tr w:rsidR="00717D80" w:rsidRPr="00717D80" w:rsidTr="00717D80">
        <w:trPr>
          <w:trHeight w:val="675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 Непрерывное экологическое образование и просвещение населения Кожевниковского района на 2021-2026 годы</w:t>
            </w:r>
            <w:proofErr w:type="gram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."</w:t>
            </w:r>
            <w:proofErr w:type="gramEnd"/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20,000</w:t>
            </w:r>
          </w:p>
        </w:tc>
      </w:tr>
      <w:tr w:rsidR="00717D80" w:rsidRPr="00717D80" w:rsidTr="00717D80">
        <w:trPr>
          <w:trHeight w:val="675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"Эффективное управление муниципальными финансами Кожевниковского района на 2021-2026годы"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13 472,697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7 401,569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13 003,723</w:t>
            </w:r>
          </w:p>
        </w:tc>
      </w:tr>
      <w:tr w:rsidR="00717D80" w:rsidRPr="00717D80" w:rsidTr="00717D80">
        <w:trPr>
          <w:trHeight w:val="415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"Эффективное управление муниципальными финансами Кожевниковского района на 2021-2026годы"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4 343,413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4 077,902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4 343,413</w:t>
            </w:r>
          </w:p>
        </w:tc>
      </w:tr>
      <w:tr w:rsidR="00717D80" w:rsidRPr="00717D80" w:rsidTr="00717D80">
        <w:trPr>
          <w:trHeight w:val="548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2148241100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6 648,504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1 603,081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6 181,257</w:t>
            </w:r>
          </w:p>
        </w:tc>
      </w:tr>
      <w:tr w:rsidR="00717D80" w:rsidRPr="00717D80" w:rsidTr="00717D80">
        <w:trPr>
          <w:trHeight w:val="428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7951201119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Ремонт водопроводных сетей </w:t>
            </w:r>
            <w:proofErr w:type="gram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с. </w:t>
            </w:r>
            <w:proofErr w:type="spell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Десятово</w:t>
            </w:r>
            <w:proofErr w:type="spell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Кожевниковского </w:t>
            </w:r>
            <w:proofErr w:type="gram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района</w:t>
            </w:r>
            <w:proofErr w:type="gram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Томской области (1 этап)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201,000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201,000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201,000</w:t>
            </w:r>
          </w:p>
        </w:tc>
      </w:tr>
      <w:tr w:rsidR="00717D80" w:rsidRPr="00717D80" w:rsidTr="00717D80">
        <w:trPr>
          <w:trHeight w:val="561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7951201120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Ремонт водопроводных сетей по ул. Советская в с. Хмелевка Кожевниковского района Томской области (2 этап)</w:t>
            </w:r>
            <w:proofErr w:type="gramEnd"/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70,000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69,562</w:t>
            </w:r>
          </w:p>
        </w:tc>
      </w:tr>
      <w:tr w:rsidR="00717D80" w:rsidRPr="00717D80" w:rsidTr="00717D80">
        <w:trPr>
          <w:trHeight w:val="541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79512S1113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Благоустройство автомобильной парковки КСОШ № 2 по ул. Карла Маркса с. </w:t>
            </w:r>
            <w:proofErr w:type="spell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Кожевниково</w:t>
            </w:r>
            <w:proofErr w:type="spell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Кожевниковского района Томской области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179,579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139,642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179,579</w:t>
            </w:r>
          </w:p>
        </w:tc>
      </w:tr>
      <w:tr w:rsidR="00717D80" w:rsidRPr="00717D80" w:rsidTr="00717D80">
        <w:trPr>
          <w:trHeight w:val="407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79512S1114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Благоустройство территории кладбища в </w:t>
            </w:r>
            <w:proofErr w:type="gram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</w:t>
            </w:r>
            <w:proofErr w:type="gram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 Старая Ювала Кожевниковского района Томской области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412,851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325,904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412,851</w:t>
            </w:r>
          </w:p>
        </w:tc>
      </w:tr>
      <w:tr w:rsidR="00717D80" w:rsidRPr="00717D80" w:rsidTr="00717D80">
        <w:trPr>
          <w:trHeight w:val="272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79512S1115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Обустройство контейнерных площадок в д. Новая Ювала Кожевниковского района Томской области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39,785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39,785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39,785</w:t>
            </w:r>
          </w:p>
        </w:tc>
      </w:tr>
      <w:tr w:rsidR="00717D80" w:rsidRPr="00717D80" w:rsidTr="00717D80">
        <w:trPr>
          <w:trHeight w:val="475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79512S1116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Ремонт автомобильной дороги по ул. </w:t>
            </w:r>
            <w:proofErr w:type="gram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Иркутская</w:t>
            </w:r>
            <w:proofErr w:type="gram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д. </w:t>
            </w:r>
            <w:proofErr w:type="spell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Новоуспенка</w:t>
            </w:r>
            <w:proofErr w:type="spell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Кожевниковского района Томской области. Этап 2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295,000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295,000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295,000</w:t>
            </w:r>
          </w:p>
        </w:tc>
      </w:tr>
      <w:tr w:rsidR="00717D80" w:rsidRPr="00717D80" w:rsidTr="00717D80">
        <w:trPr>
          <w:trHeight w:val="327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79512S1117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Благоустройство детской площадки по ул. </w:t>
            </w:r>
            <w:proofErr w:type="gram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 44 в с. Батурино Кожевниковского района Томской области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151,870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151,870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151,870</w:t>
            </w:r>
          </w:p>
        </w:tc>
      </w:tr>
      <w:tr w:rsidR="00717D80" w:rsidRPr="00717D80" w:rsidTr="00717D80">
        <w:trPr>
          <w:trHeight w:val="450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79512S1118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Ремонт памятника ВОВ </w:t>
            </w:r>
            <w:proofErr w:type="gram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</w:t>
            </w:r>
            <w:proofErr w:type="gram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 Новопокровка Кожевниковского района Томской области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27,935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27,935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27,935</w:t>
            </w:r>
          </w:p>
        </w:tc>
      </w:tr>
      <w:tr w:rsidR="00717D80" w:rsidRPr="00717D80" w:rsidTr="00717D80">
        <w:trPr>
          <w:trHeight w:val="481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79512S1119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Ремонт водопроводных сетей </w:t>
            </w:r>
            <w:proofErr w:type="gram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с. </w:t>
            </w:r>
            <w:proofErr w:type="spell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Десятово</w:t>
            </w:r>
            <w:proofErr w:type="spell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Кожевниковского </w:t>
            </w:r>
            <w:proofErr w:type="gram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района</w:t>
            </w:r>
            <w:proofErr w:type="gram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Томской области (1 этап)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267,539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267,539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267,539</w:t>
            </w:r>
          </w:p>
        </w:tc>
      </w:tr>
      <w:tr w:rsidR="00717D80" w:rsidRPr="00717D80" w:rsidTr="00717D80">
        <w:trPr>
          <w:trHeight w:val="675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79512S1120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Ремонт водопроводных сетей по ул. Советская в с. Хмелевка Кожевниковского района Томской области (2 этап)</w:t>
            </w:r>
            <w:proofErr w:type="gramEnd"/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205,810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204,521</w:t>
            </w:r>
          </w:p>
        </w:tc>
      </w:tr>
      <w:tr w:rsidR="00717D80" w:rsidRPr="00717D80" w:rsidTr="00717D80">
        <w:trPr>
          <w:trHeight w:val="441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79512S1121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Ремонт автомобильной дороги по ул. </w:t>
            </w:r>
            <w:proofErr w:type="gram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Красноармейская</w:t>
            </w:r>
            <w:proofErr w:type="gram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в с. </w:t>
            </w:r>
            <w:proofErr w:type="spell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Киреевск</w:t>
            </w:r>
            <w:proofErr w:type="spell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Кожевниковского района Томской области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357,500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357,500</w:t>
            </w:r>
          </w:p>
        </w:tc>
      </w:tr>
      <w:tr w:rsidR="00717D80" w:rsidRPr="00717D80" w:rsidTr="00717D80">
        <w:trPr>
          <w:trHeight w:val="419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79512S1122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Установка светодиодного освещения в д. Зайцево Кожевниковского района Томской области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271,911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271,911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271,911</w:t>
            </w:r>
          </w:p>
        </w:tc>
      </w:tr>
      <w:tr w:rsidR="00717D80" w:rsidRPr="00717D80" w:rsidTr="00717D80">
        <w:trPr>
          <w:trHeight w:val="412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"Управление муниципальным имуществом Кожевниковского района на 2024-2028 годы"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2 716,788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1 795,763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2 716,788</w:t>
            </w:r>
          </w:p>
        </w:tc>
      </w:tr>
      <w:tr w:rsidR="00717D80" w:rsidRPr="00717D80" w:rsidTr="00717D80">
        <w:trPr>
          <w:trHeight w:val="450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"Управление муниципальным имуществом Кожевниковского района на 2024-2028 годы"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2 716,788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1 795,763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2 716,788</w:t>
            </w:r>
          </w:p>
        </w:tc>
      </w:tr>
      <w:tr w:rsidR="00717D80" w:rsidRPr="00717D80" w:rsidTr="00717D80">
        <w:trPr>
          <w:trHeight w:val="450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"Развитие транспортной системы в </w:t>
            </w:r>
            <w:proofErr w:type="spellStart"/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районе на 2016-2026 годы"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42 636,133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29 836,249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41 871,747</w:t>
            </w:r>
          </w:p>
        </w:tc>
      </w:tr>
      <w:tr w:rsidR="00717D80" w:rsidRPr="00717D80" w:rsidTr="00717D80">
        <w:trPr>
          <w:trHeight w:val="450"/>
        </w:trPr>
        <w:tc>
          <w:tcPr>
            <w:tcW w:w="531" w:type="dxa"/>
            <w:noWrap/>
            <w:hideMark/>
          </w:tcPr>
          <w:p w:rsidR="00717D80" w:rsidRPr="00717D80" w:rsidRDefault="00717D80" w:rsidP="00717D8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"Развитие транспортной системы в </w:t>
            </w:r>
            <w:proofErr w:type="spell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районе на 2016-2026 годы"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15 411,023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13 133,076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15 411,023</w:t>
            </w:r>
          </w:p>
        </w:tc>
      </w:tr>
      <w:tr w:rsidR="00717D80" w:rsidRPr="00717D80" w:rsidTr="00717D80">
        <w:trPr>
          <w:trHeight w:val="1019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7952100001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значения, а также осуществление иных полномочий в области использования автомобильных дорог и осуществление дорожной деятельности за счет средств дорожного фонда (акцизы)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2 383,000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914,775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1 618,614</w:t>
            </w:r>
          </w:p>
        </w:tc>
      </w:tr>
      <w:tr w:rsidR="00717D80" w:rsidRPr="00717D80" w:rsidTr="00717D80">
        <w:trPr>
          <w:trHeight w:val="423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1828440930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23 600,000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14 998,976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23 600,000</w:t>
            </w:r>
          </w:p>
        </w:tc>
      </w:tr>
      <w:tr w:rsidR="00717D80" w:rsidRPr="00717D80" w:rsidTr="00717D80">
        <w:trPr>
          <w:trHeight w:val="543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79521S0930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1 242,110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789,422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1 242,110</w:t>
            </w:r>
          </w:p>
        </w:tc>
      </w:tr>
      <w:tr w:rsidR="00717D80" w:rsidRPr="00717D80" w:rsidTr="00717D80">
        <w:trPr>
          <w:trHeight w:val="409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«Поддержка специалистов на территории Кожевниковского района на период 2021-2026годы"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1 113,692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919,854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1 113,692</w:t>
            </w:r>
          </w:p>
        </w:tc>
      </w:tr>
      <w:tr w:rsidR="00717D80" w:rsidRPr="00717D80" w:rsidTr="00717D80">
        <w:trPr>
          <w:trHeight w:val="415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«Поддержка специалистов на территории Кожевниковского района на период 2021-2026годы"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1 113,692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919,854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1 113,692</w:t>
            </w:r>
          </w:p>
        </w:tc>
      </w:tr>
      <w:tr w:rsidR="00717D80" w:rsidRPr="00717D80" w:rsidTr="00717D80">
        <w:trPr>
          <w:trHeight w:val="563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"Улучшение условий и охраны труда в </w:t>
            </w:r>
            <w:proofErr w:type="spellStart"/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районе на 2021-2024 годы с прогнозом на 2025 и 2026 годы"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291,950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162,290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291,950</w:t>
            </w:r>
          </w:p>
        </w:tc>
      </w:tr>
      <w:tr w:rsidR="00717D80" w:rsidRPr="00717D80" w:rsidTr="00717D80">
        <w:trPr>
          <w:trHeight w:val="557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"Улучшение условий и охраны труда в </w:t>
            </w:r>
            <w:proofErr w:type="spell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районе на 2021-2024 годы с прогнозом на 2025 и 2026 годы"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291,950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162,290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291,950</w:t>
            </w:r>
          </w:p>
        </w:tc>
      </w:tr>
      <w:tr w:rsidR="00717D80" w:rsidRPr="00717D80" w:rsidTr="00717D80">
        <w:trPr>
          <w:trHeight w:val="693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"Развитие муниципальной службы, информационного общества и открытости в муниципальном образовании Кожевниковский район на 2021-2026 годы""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3 609,380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2 924,830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3 609,380</w:t>
            </w:r>
          </w:p>
        </w:tc>
      </w:tr>
      <w:tr w:rsidR="00717D80" w:rsidRPr="00717D80" w:rsidTr="00717D80">
        <w:trPr>
          <w:trHeight w:val="661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"Развитие муниципальной службы, информационного общества и открытости в муниципальном образовании Кожевниковский район на 202</w:t>
            </w:r>
            <w:bookmarkStart w:id="3" w:name="_GoBack"/>
            <w:bookmarkEnd w:id="3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1-2026 годы""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3 609,380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2 924,830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3 609,380</w:t>
            </w:r>
          </w:p>
        </w:tc>
      </w:tr>
      <w:tr w:rsidR="00717D80" w:rsidRPr="00717D80" w:rsidTr="00717D80">
        <w:trPr>
          <w:trHeight w:val="982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16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"Профилактика терроризма и экстремизма, а также минимизация и (или) ликвидация последствий проявлений терроризма и экстремизма в муниципальном образовании "Кожевниковский район" на 2021-2025 годы"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951,339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467,220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951,339</w:t>
            </w:r>
          </w:p>
        </w:tc>
      </w:tr>
      <w:tr w:rsidR="00717D80" w:rsidRPr="00717D80" w:rsidTr="00717D80">
        <w:trPr>
          <w:trHeight w:val="839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"Профилактика терроризма и экстремизма, а также минимизация и (или) ликвидация последствий проявлений терроризма и экстремизма в муниципальном образовании "Кожевниковский район" на 2021-2025 годы"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951,339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467,220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951,339</w:t>
            </w:r>
          </w:p>
        </w:tc>
      </w:tr>
      <w:tr w:rsidR="00717D80" w:rsidRPr="00717D80" w:rsidTr="00717D80">
        <w:trPr>
          <w:trHeight w:val="675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"Организация отдыха и оздоровления детей и подростков Кожевниковского района на 2021-2026 годы"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2 848,395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2 704,436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2 848,303</w:t>
            </w:r>
          </w:p>
        </w:tc>
      </w:tr>
      <w:tr w:rsidR="00717D80" w:rsidRPr="00717D80" w:rsidTr="00717D80">
        <w:trPr>
          <w:trHeight w:val="450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79527S0790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Создание условий для оздоровления детей (летние оздоровительные лагеря)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427,095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427,003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427,003</w:t>
            </w:r>
          </w:p>
        </w:tc>
      </w:tr>
      <w:tr w:rsidR="00717D80" w:rsidRPr="00717D80" w:rsidTr="00717D80">
        <w:trPr>
          <w:trHeight w:val="258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1149240790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2 421,300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2 277,433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2 421,300</w:t>
            </w:r>
          </w:p>
        </w:tc>
      </w:tr>
      <w:tr w:rsidR="00717D80" w:rsidRPr="00717D80" w:rsidTr="00717D80">
        <w:trPr>
          <w:trHeight w:val="431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«Развитие коммунальной инфраструктуры Кожевниковского района на период 2021-2026 годы»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26 711,125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9 069,813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26 711,125</w:t>
            </w:r>
          </w:p>
        </w:tc>
      </w:tr>
      <w:tr w:rsidR="00717D80" w:rsidRPr="00717D80" w:rsidTr="00717D80">
        <w:trPr>
          <w:trHeight w:val="395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«Развитие коммунальной инфраструктуры Кожевниковского района на период 2021-2026 годы»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9 329,371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5 505,225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9 329,371</w:t>
            </w:r>
          </w:p>
        </w:tc>
      </w:tr>
      <w:tr w:rsidR="00717D80" w:rsidRPr="00717D80" w:rsidTr="00717D80">
        <w:trPr>
          <w:trHeight w:val="571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79529S0910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мероприятий на проведение капитального ремонта объектов коммунальной инфраструктуры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2 207,952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1 706,906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2 207,952</w:t>
            </w:r>
          </w:p>
        </w:tc>
      </w:tr>
      <w:tr w:rsidR="00717D80" w:rsidRPr="00717D80" w:rsidTr="00717D80">
        <w:trPr>
          <w:trHeight w:val="849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1918040910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Проведение капитального ремонта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13 803,300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1 344,421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13 803,300</w:t>
            </w:r>
          </w:p>
        </w:tc>
      </w:tr>
      <w:tr w:rsidR="00717D80" w:rsidRPr="00717D80" w:rsidTr="00717D80">
        <w:trPr>
          <w:trHeight w:val="832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79529S1370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расходных обязательств мероприятий по обеспечению доступа к воде питьевого качества путем технического обслуживания станций подготовки питьевой воды в рамках регионального проекта "Чистая вода"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188,992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70,780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188,992</w:t>
            </w:r>
          </w:p>
        </w:tc>
      </w:tr>
      <w:tr w:rsidR="00717D80" w:rsidRPr="00717D80" w:rsidTr="00717D80">
        <w:trPr>
          <w:trHeight w:val="845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19WF541370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Субсидия местным бюджетам на реализацию мероприятий по обеспечению доступа к воде питьевого качества населения сельских территорий на 2024 год и плановый период 2025 и 2026 годов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1 181,510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442,481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1 181,510</w:t>
            </w:r>
          </w:p>
        </w:tc>
      </w:tr>
      <w:tr w:rsidR="00717D80" w:rsidRPr="00717D80" w:rsidTr="00717D80">
        <w:trPr>
          <w:trHeight w:val="450"/>
        </w:trPr>
        <w:tc>
          <w:tcPr>
            <w:tcW w:w="531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"Доступная среда для инвалидов на период 2021-2025 годы»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80,000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3,872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80,000</w:t>
            </w:r>
          </w:p>
        </w:tc>
      </w:tr>
      <w:tr w:rsidR="00717D80" w:rsidRPr="00717D80" w:rsidTr="00717D80">
        <w:trPr>
          <w:trHeight w:val="450"/>
        </w:trPr>
        <w:tc>
          <w:tcPr>
            <w:tcW w:w="531" w:type="dxa"/>
            <w:noWrap/>
            <w:hideMark/>
          </w:tcPr>
          <w:p w:rsidR="00717D80" w:rsidRPr="00717D80" w:rsidRDefault="00717D80" w:rsidP="00717D8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"Доступная среда для инвалидов на период 2021-2025 годы»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80,000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3,872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80,000</w:t>
            </w:r>
          </w:p>
        </w:tc>
      </w:tr>
      <w:tr w:rsidR="00717D80" w:rsidRPr="00717D80" w:rsidTr="00717D80">
        <w:trPr>
          <w:trHeight w:val="473"/>
        </w:trPr>
        <w:tc>
          <w:tcPr>
            <w:tcW w:w="531" w:type="dxa"/>
            <w:noWrap/>
            <w:hideMark/>
          </w:tcPr>
          <w:p w:rsidR="00717D80" w:rsidRPr="00717D80" w:rsidRDefault="00717D80" w:rsidP="00717D8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7954400000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"Формирование современной городской среды на территории Кожевниковского района на 2018-2024 годы"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327,601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327,601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327,601</w:t>
            </w:r>
          </w:p>
        </w:tc>
      </w:tr>
      <w:tr w:rsidR="00717D80" w:rsidRPr="00717D80" w:rsidTr="00717D80">
        <w:trPr>
          <w:trHeight w:val="497"/>
        </w:trPr>
        <w:tc>
          <w:tcPr>
            <w:tcW w:w="531" w:type="dxa"/>
            <w:noWrap/>
            <w:hideMark/>
          </w:tcPr>
          <w:p w:rsidR="00717D80" w:rsidRPr="00717D80" w:rsidRDefault="00717D80" w:rsidP="00717D8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7D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717D80" w:rsidRPr="00717D80" w:rsidRDefault="00717D80" w:rsidP="00717D80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7954400000</w:t>
            </w:r>
          </w:p>
        </w:tc>
        <w:tc>
          <w:tcPr>
            <w:tcW w:w="4674" w:type="dxa"/>
            <w:hideMark/>
          </w:tcPr>
          <w:p w:rsidR="00717D80" w:rsidRPr="00717D80" w:rsidRDefault="00717D80" w:rsidP="00717D80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"Формирование современной городской среды на территории Кожевниковского района на 2018-2024 годы"</w:t>
            </w:r>
          </w:p>
        </w:tc>
        <w:tc>
          <w:tcPr>
            <w:tcW w:w="1224" w:type="dxa"/>
            <w:hideMark/>
          </w:tcPr>
          <w:p w:rsidR="00717D80" w:rsidRPr="00717D80" w:rsidRDefault="00717D80" w:rsidP="00717D80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327,601</w:t>
            </w:r>
          </w:p>
        </w:tc>
        <w:tc>
          <w:tcPr>
            <w:tcW w:w="1320" w:type="dxa"/>
            <w:hideMark/>
          </w:tcPr>
          <w:p w:rsidR="00717D80" w:rsidRPr="00717D80" w:rsidRDefault="00717D80" w:rsidP="00717D80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327,601</w:t>
            </w:r>
          </w:p>
        </w:tc>
        <w:tc>
          <w:tcPr>
            <w:tcW w:w="1218" w:type="dxa"/>
            <w:hideMark/>
          </w:tcPr>
          <w:p w:rsidR="00717D80" w:rsidRPr="00717D80" w:rsidRDefault="00717D80" w:rsidP="00717D80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17D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327,601</w:t>
            </w:r>
          </w:p>
        </w:tc>
      </w:tr>
    </w:tbl>
    <w:p w:rsidR="00AF66C3" w:rsidRPr="00AF66C3" w:rsidRDefault="00AF66C3" w:rsidP="00AF66C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F66C3" w:rsidRPr="00AF66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DCF"/>
    <w:rsid w:val="00210C66"/>
    <w:rsid w:val="00380B78"/>
    <w:rsid w:val="003D1BED"/>
    <w:rsid w:val="00703391"/>
    <w:rsid w:val="00717D80"/>
    <w:rsid w:val="00811675"/>
    <w:rsid w:val="00AD2DCF"/>
    <w:rsid w:val="00AF6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6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D1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1B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6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D1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1B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1164</TotalTime>
  <Pages>4</Pages>
  <Words>2043</Words>
  <Characters>11651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2024-11-18T02:30:00Z</cp:lastPrinted>
  <dcterms:created xsi:type="dcterms:W3CDTF">2023-11-24T10:09:00Z</dcterms:created>
  <dcterms:modified xsi:type="dcterms:W3CDTF">2024-11-18T02:30:00Z</dcterms:modified>
</cp:coreProperties>
</file>